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637" w:rsidRDefault="00E000AC" w:rsidP="00B732D5">
      <w:pPr>
        <w:pStyle w:val="Header"/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Subcommittee </w:t>
      </w:r>
      <w:r w:rsidR="00B27565">
        <w:rPr>
          <w:b/>
          <w:sz w:val="24"/>
          <w:szCs w:val="24"/>
        </w:rPr>
        <w:t>Chair</w:t>
      </w:r>
      <w:r w:rsidR="00D13637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:  </w:t>
      </w:r>
    </w:p>
    <w:p w:rsidR="00D13637" w:rsidRDefault="00927628" w:rsidP="00B732D5">
      <w:pPr>
        <w:pStyle w:val="Header"/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Maritime Domain Awareness- </w:t>
      </w:r>
      <w:r w:rsidR="00E000AC">
        <w:rPr>
          <w:b/>
          <w:sz w:val="24"/>
          <w:szCs w:val="24"/>
        </w:rPr>
        <w:t>Lester Millet</w:t>
      </w:r>
      <w:r w:rsidR="00F1236E">
        <w:rPr>
          <w:b/>
          <w:sz w:val="24"/>
          <w:szCs w:val="24"/>
        </w:rPr>
        <w:t>, Port of Southern Louisiana</w:t>
      </w:r>
    </w:p>
    <w:p w:rsidR="003B638F" w:rsidRDefault="00927628" w:rsidP="00B732D5">
      <w:pPr>
        <w:pStyle w:val="Header"/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Cybersecurity- </w:t>
      </w:r>
      <w:r w:rsidR="00D13637">
        <w:rPr>
          <w:b/>
          <w:sz w:val="24"/>
          <w:szCs w:val="24"/>
        </w:rPr>
        <w:t>Commander Christopher Keene, Eighth District Intelligence</w:t>
      </w:r>
      <w:r w:rsidR="003B638F" w:rsidRPr="005171FB">
        <w:rPr>
          <w:b/>
          <w:sz w:val="24"/>
          <w:szCs w:val="24"/>
        </w:rPr>
        <w:t xml:space="preserve"> </w:t>
      </w:r>
      <w:r w:rsidR="00B732D5">
        <w:rPr>
          <w:b/>
          <w:sz w:val="24"/>
          <w:szCs w:val="24"/>
        </w:rPr>
        <w:t xml:space="preserve">                           </w:t>
      </w:r>
    </w:p>
    <w:p w:rsidR="00B732D5" w:rsidRPr="005171FB" w:rsidRDefault="00B732D5" w:rsidP="005171FB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Executive Secretary</w:t>
      </w:r>
      <w:r w:rsidR="00E000AC">
        <w:rPr>
          <w:b/>
          <w:sz w:val="24"/>
          <w:szCs w:val="24"/>
        </w:rPr>
        <w:t xml:space="preserve">: Mr. Nick Parham </w:t>
      </w:r>
    </w:p>
    <w:p w:rsidR="00F360CF" w:rsidRDefault="00F360CF" w:rsidP="003B638F">
      <w:pPr>
        <w:pStyle w:val="Header"/>
        <w:rPr>
          <w:sz w:val="20"/>
          <w:szCs w:val="20"/>
        </w:rPr>
      </w:pPr>
    </w:p>
    <w:p w:rsidR="00F360CF" w:rsidRPr="00C26EA7" w:rsidRDefault="00045C4E" w:rsidP="003B638F">
      <w:pPr>
        <w:pStyle w:val="Header"/>
        <w:rPr>
          <w:sz w:val="16"/>
          <w:szCs w:val="16"/>
        </w:rPr>
      </w:pPr>
      <w:r>
        <w:rPr>
          <w:b/>
          <w:noProof/>
          <w:color w:val="4F81BD" w:themeColor="accent1"/>
          <w:sz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5770880</wp:posOffset>
            </wp:positionH>
            <wp:positionV relativeFrom="paragraph">
              <wp:posOffset>81280</wp:posOffset>
            </wp:positionV>
            <wp:extent cx="1526540" cy="1103630"/>
            <wp:effectExtent l="0" t="0" r="0" b="0"/>
            <wp:wrapTight wrapText="bothSides">
              <wp:wrapPolygon edited="0">
                <wp:start x="7817" y="5220"/>
                <wp:lineTo x="5661" y="5593"/>
                <wp:lineTo x="1887" y="9321"/>
                <wp:lineTo x="1887" y="12677"/>
                <wp:lineTo x="4043" y="17151"/>
                <wp:lineTo x="4852" y="17524"/>
                <wp:lineTo x="7278" y="18269"/>
                <wp:lineTo x="7817" y="18269"/>
                <wp:lineTo x="13478" y="18269"/>
                <wp:lineTo x="14286" y="18269"/>
                <wp:lineTo x="16443" y="17524"/>
                <wp:lineTo x="16443" y="17151"/>
                <wp:lineTo x="17251" y="17151"/>
                <wp:lineTo x="19408" y="12677"/>
                <wp:lineTo x="19677" y="9694"/>
                <wp:lineTo x="15903" y="5593"/>
                <wp:lineTo x="13478" y="5220"/>
                <wp:lineTo x="7817" y="5220"/>
              </wp:wrapPolygon>
            </wp:wrapTight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b/>
          <w:noProof/>
          <w:color w:val="4F81BD" w:themeColor="accent1"/>
          <w:sz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179070</wp:posOffset>
            </wp:positionV>
            <wp:extent cx="1035050" cy="1009015"/>
            <wp:effectExtent l="19050" t="0" r="0" b="0"/>
            <wp:wrapTight wrapText="bothSides">
              <wp:wrapPolygon edited="0">
                <wp:start x="-398" y="0"/>
                <wp:lineTo x="-398" y="21206"/>
                <wp:lineTo x="21467" y="21206"/>
                <wp:lineTo x="21467" y="0"/>
                <wp:lineTo x="-398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t="21094" r="2687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4C" w:rsidRDefault="00E45C7D" w:rsidP="00E45C7D">
      <w:pPr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</w:p>
    <w:p w:rsidR="00F1236E" w:rsidRPr="00212DB1" w:rsidRDefault="00FB6263" w:rsidP="00FB6263">
      <w:pPr>
        <w:jc w:val="center"/>
        <w:rPr>
          <w:b/>
          <w:color w:val="4F81BD" w:themeColor="accent1"/>
          <w:sz w:val="36"/>
          <w:u w:val="single"/>
        </w:rPr>
      </w:pPr>
      <w:r w:rsidRPr="00212DB1">
        <w:rPr>
          <w:b/>
          <w:color w:val="4F81BD" w:themeColor="accent1"/>
          <w:sz w:val="36"/>
          <w:u w:val="single"/>
        </w:rPr>
        <w:t>Gulf of Mexico Area Mar</w:t>
      </w:r>
      <w:r w:rsidR="00F1236E" w:rsidRPr="00212DB1">
        <w:rPr>
          <w:b/>
          <w:color w:val="4F81BD" w:themeColor="accent1"/>
          <w:sz w:val="36"/>
          <w:u w:val="single"/>
        </w:rPr>
        <w:t>itime Security Committee:</w:t>
      </w:r>
    </w:p>
    <w:p w:rsidR="00F1236E" w:rsidRDefault="00F1236E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</w:p>
    <w:p w:rsidR="00212DB1" w:rsidRDefault="00212DB1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>Maritime Domain Awareness</w:t>
      </w:r>
    </w:p>
    <w:p w:rsidR="00212DB1" w:rsidRDefault="00212DB1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 xml:space="preserve">&amp; </w:t>
      </w:r>
    </w:p>
    <w:p w:rsidR="00F1236E" w:rsidRDefault="00F1236E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>Cyber Security and Threat Analysis</w:t>
      </w:r>
    </w:p>
    <w:p w:rsidR="00FB6263" w:rsidRDefault="00F1236E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>Joint Subcommittees Meeting</w:t>
      </w:r>
    </w:p>
    <w:p w:rsidR="00FB6263" w:rsidRDefault="00FB6263" w:rsidP="003B638F">
      <w:pPr>
        <w:jc w:val="center"/>
        <w:rPr>
          <w:rFonts w:ascii="Bookman Old Style" w:hAnsi="Bookman Old Style"/>
          <w:noProof/>
          <w:color w:val="1F497D" w:themeColor="text2"/>
          <w:sz w:val="40"/>
          <w:szCs w:val="40"/>
        </w:rPr>
      </w:pPr>
    </w:p>
    <w:p w:rsidR="006D17E6" w:rsidRPr="00FB6263" w:rsidRDefault="006D17E6" w:rsidP="003B638F">
      <w:pPr>
        <w:jc w:val="center"/>
        <w:rPr>
          <w:rFonts w:ascii="Bookman Old Style" w:hAnsi="Bookman Old Style"/>
          <w:noProof/>
          <w:color w:val="1F497D" w:themeColor="text2"/>
          <w:sz w:val="32"/>
          <w:szCs w:val="40"/>
        </w:rPr>
      </w:pPr>
    </w:p>
    <w:p w:rsidR="006D17E6" w:rsidRPr="006D17E6" w:rsidRDefault="00482D11" w:rsidP="006D17E6">
      <w:pPr>
        <w:jc w:val="center"/>
        <w:rPr>
          <w:rFonts w:ascii="Bookman Old Style" w:hAnsi="Bookman Old Style"/>
          <w:noProof/>
          <w:color w:val="1F497D" w:themeColor="text2"/>
          <w:sz w:val="32"/>
        </w:rPr>
      </w:pPr>
      <w:r>
        <w:rPr>
          <w:rFonts w:ascii="Bookman Old Style" w:hAnsi="Bookman Old Style"/>
          <w:noProof/>
          <w:color w:val="1F497D" w:themeColor="text2"/>
          <w:sz w:val="32"/>
        </w:rPr>
        <w:t>November 21</w:t>
      </w:r>
      <w:r w:rsidR="00127C9F">
        <w:rPr>
          <w:rFonts w:ascii="Bookman Old Style" w:hAnsi="Bookman Old Style"/>
          <w:noProof/>
          <w:color w:val="1F497D" w:themeColor="text2"/>
          <w:sz w:val="32"/>
        </w:rPr>
        <w:t>, 20</w:t>
      </w:r>
      <w:r w:rsidR="0072640F">
        <w:rPr>
          <w:rFonts w:ascii="Bookman Old Style" w:hAnsi="Bookman Old Style"/>
          <w:noProof/>
          <w:color w:val="1F497D" w:themeColor="text2"/>
          <w:sz w:val="32"/>
        </w:rPr>
        <w:t>1</w:t>
      </w:r>
      <w:r>
        <w:rPr>
          <w:rFonts w:ascii="Bookman Old Style" w:hAnsi="Bookman Old Style"/>
          <w:noProof/>
          <w:color w:val="1F497D" w:themeColor="text2"/>
          <w:sz w:val="32"/>
        </w:rPr>
        <w:t>9</w:t>
      </w:r>
    </w:p>
    <w:p w:rsidR="00F92E7F" w:rsidRDefault="00F1236E" w:rsidP="00F92E7F">
      <w:pPr>
        <w:jc w:val="center"/>
        <w:rPr>
          <w:rFonts w:ascii="Bookman Old Style" w:hAnsi="Bookman Old Style"/>
          <w:noProof/>
          <w:color w:val="1F497D" w:themeColor="text2"/>
          <w:sz w:val="32"/>
        </w:rPr>
      </w:pPr>
      <w:r>
        <w:rPr>
          <w:rFonts w:ascii="Bookman Old Style" w:hAnsi="Bookman Old Style"/>
          <w:noProof/>
          <w:color w:val="1F497D" w:themeColor="text2"/>
          <w:sz w:val="32"/>
        </w:rPr>
        <w:t>10</w:t>
      </w:r>
      <w:r w:rsidR="00283CE6">
        <w:rPr>
          <w:rFonts w:ascii="Bookman Old Style" w:hAnsi="Bookman Old Style"/>
          <w:noProof/>
          <w:color w:val="1F497D" w:themeColor="text2"/>
          <w:sz w:val="32"/>
        </w:rPr>
        <w:t>00</w:t>
      </w:r>
      <w:r w:rsidR="00AB6193">
        <w:rPr>
          <w:rFonts w:ascii="Bookman Old Style" w:hAnsi="Bookman Old Style"/>
          <w:noProof/>
          <w:color w:val="1F497D" w:themeColor="text2"/>
          <w:sz w:val="32"/>
        </w:rPr>
        <w:t xml:space="preserve"> </w:t>
      </w:r>
      <w:r w:rsidR="00546191">
        <w:rPr>
          <w:rFonts w:ascii="Bookman Old Style" w:hAnsi="Bookman Old Style"/>
          <w:noProof/>
          <w:color w:val="1F497D" w:themeColor="text2"/>
          <w:sz w:val="32"/>
        </w:rPr>
        <w:t>–</w:t>
      </w:r>
      <w:r w:rsidR="00AB6193">
        <w:rPr>
          <w:rFonts w:ascii="Bookman Old Style" w:hAnsi="Bookman Old Style"/>
          <w:noProof/>
          <w:color w:val="1F497D" w:themeColor="text2"/>
          <w:sz w:val="32"/>
        </w:rPr>
        <w:t xml:space="preserve"> </w:t>
      </w:r>
      <w:r>
        <w:rPr>
          <w:rFonts w:ascii="Bookman Old Style" w:hAnsi="Bookman Old Style"/>
          <w:noProof/>
          <w:color w:val="1F497D" w:themeColor="text2"/>
          <w:sz w:val="32"/>
        </w:rPr>
        <w:t>12</w:t>
      </w:r>
      <w:r w:rsidR="00127C9F">
        <w:rPr>
          <w:rFonts w:ascii="Bookman Old Style" w:hAnsi="Bookman Old Style"/>
          <w:noProof/>
          <w:color w:val="1F497D" w:themeColor="text2"/>
          <w:sz w:val="32"/>
        </w:rPr>
        <w:t>00</w:t>
      </w:r>
    </w:p>
    <w:p w:rsidR="00546191" w:rsidRPr="00546191" w:rsidRDefault="00546191" w:rsidP="006D17E6">
      <w:pPr>
        <w:jc w:val="center"/>
        <w:rPr>
          <w:rFonts w:ascii="Bookman Old Style" w:hAnsi="Bookman Old Style"/>
          <w:noProof/>
          <w:color w:val="1F497D" w:themeColor="text2"/>
          <w:sz w:val="32"/>
        </w:rPr>
      </w:pPr>
      <w:r>
        <w:rPr>
          <w:rFonts w:ascii="Bookman Old Style" w:hAnsi="Bookman Old Style"/>
          <w:noProof/>
          <w:color w:val="1F497D" w:themeColor="text2"/>
          <w:sz w:val="32"/>
        </w:rPr>
        <w:t>at</w:t>
      </w:r>
    </w:p>
    <w:p w:rsidR="004B21C1" w:rsidRDefault="004B21C1" w:rsidP="00045C4E">
      <w:pPr>
        <w:spacing w:after="0"/>
        <w:jc w:val="center"/>
        <w:rPr>
          <w:rFonts w:ascii="Garamond" w:hAnsi="Garamond"/>
          <w:b/>
          <w:noProof/>
          <w:sz w:val="28"/>
          <w:szCs w:val="28"/>
        </w:rPr>
      </w:pPr>
      <w:r w:rsidRPr="004B21C1">
        <w:rPr>
          <w:rFonts w:ascii="Garamond" w:hAnsi="Garamond"/>
          <w:b/>
          <w:noProof/>
          <w:sz w:val="28"/>
          <w:szCs w:val="28"/>
        </w:rPr>
        <w:t xml:space="preserve">Governmental Operations and Emergency Center (GOEC)   </w:t>
      </w:r>
    </w:p>
    <w:p w:rsidR="00D13637" w:rsidRDefault="00D13637" w:rsidP="00045C4E">
      <w:pPr>
        <w:spacing w:after="0"/>
        <w:jc w:val="center"/>
        <w:rPr>
          <w:rFonts w:ascii="Garamond" w:hAnsi="Garamond"/>
          <w:b/>
          <w:noProof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noProof/>
          <w:sz w:val="28"/>
          <w:szCs w:val="28"/>
        </w:rPr>
        <w:t xml:space="preserve">7327 LA-182 </w:t>
      </w:r>
    </w:p>
    <w:p w:rsidR="00F1236E" w:rsidRPr="00F1236E" w:rsidRDefault="00D13637" w:rsidP="00045C4E">
      <w:pPr>
        <w:spacing w:after="0"/>
        <w:jc w:val="center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t>Morgan City</w:t>
      </w:r>
      <w:r w:rsidR="00F1236E" w:rsidRPr="00F1236E">
        <w:rPr>
          <w:rFonts w:ascii="Garamond" w:hAnsi="Garamond"/>
          <w:b/>
          <w:noProof/>
          <w:sz w:val="28"/>
          <w:szCs w:val="28"/>
        </w:rPr>
        <w:t>, La 703</w:t>
      </w:r>
      <w:r>
        <w:rPr>
          <w:rFonts w:ascii="Garamond" w:hAnsi="Garamond"/>
          <w:b/>
          <w:noProof/>
          <w:sz w:val="28"/>
          <w:szCs w:val="28"/>
        </w:rPr>
        <w:t>80</w:t>
      </w:r>
    </w:p>
    <w:p w:rsidR="00546191" w:rsidRDefault="00546191" w:rsidP="00546191">
      <w:pPr>
        <w:ind w:left="3600"/>
        <w:rPr>
          <w:rFonts w:ascii="Bookman Old Style" w:hAnsi="Bookman Old Style"/>
          <w:noProof/>
          <w:color w:val="1F497D" w:themeColor="text2"/>
        </w:rPr>
      </w:pPr>
    </w:p>
    <w:p w:rsidR="00ED6428" w:rsidRDefault="00657D47" w:rsidP="003A50FC">
      <w:pPr>
        <w:jc w:val="center"/>
        <w:rPr>
          <w:b/>
          <w:color w:val="4F81BD" w:themeColor="accent1"/>
          <w:sz w:val="36"/>
        </w:rPr>
      </w:pPr>
      <w:r>
        <w:rPr>
          <w:rFonts w:ascii="Bookman Old Style" w:hAnsi="Bookman Old Style"/>
          <w:noProof/>
          <w:color w:val="1F497D" w:themeColor="text2"/>
        </w:rPr>
        <w:br w:type="page"/>
      </w:r>
      <w:r w:rsidR="00ED6428" w:rsidRPr="00E7254A">
        <w:rPr>
          <w:b/>
          <w:color w:val="4F81BD" w:themeColor="accent1"/>
          <w:sz w:val="36"/>
        </w:rPr>
        <w:lastRenderedPageBreak/>
        <w:t>Gulf of Mexico Area Maritime Security</w:t>
      </w:r>
      <w:r w:rsidR="00FA6F2D">
        <w:rPr>
          <w:b/>
          <w:color w:val="4F81BD" w:themeColor="accent1"/>
          <w:sz w:val="36"/>
        </w:rPr>
        <w:t xml:space="preserve"> (AMSC)</w:t>
      </w:r>
      <w:r w:rsidR="00ED6428" w:rsidRPr="00E7254A">
        <w:rPr>
          <w:b/>
          <w:color w:val="4F81BD" w:themeColor="accent1"/>
          <w:sz w:val="36"/>
        </w:rPr>
        <w:t xml:space="preserve"> Committee Meeting</w:t>
      </w:r>
    </w:p>
    <w:p w:rsidR="00115A36" w:rsidRPr="00671674" w:rsidRDefault="00AE3B98" w:rsidP="00F1667E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A</w:t>
      </w:r>
      <w:r w:rsidR="00115A36" w:rsidRPr="00671674">
        <w:rPr>
          <w:b/>
          <w:sz w:val="28"/>
          <w:u w:val="single"/>
        </w:rPr>
        <w:t>GENDA</w:t>
      </w:r>
    </w:p>
    <w:p w:rsidR="00950589" w:rsidRDefault="00950589" w:rsidP="00950589">
      <w:pPr>
        <w:rPr>
          <w:b/>
          <w:u w:val="single"/>
        </w:rPr>
      </w:pPr>
      <w:r>
        <w:t>0930-1000</w:t>
      </w:r>
      <w:r w:rsidRPr="00671674">
        <w:tab/>
      </w:r>
      <w:r>
        <w:tab/>
      </w:r>
      <w:r>
        <w:rPr>
          <w:b/>
          <w:u w:val="single"/>
        </w:rPr>
        <w:t xml:space="preserve">Check-in and Administration </w:t>
      </w:r>
    </w:p>
    <w:p w:rsidR="00950589" w:rsidRDefault="00950589" w:rsidP="00950589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Mr. Nick Parham, GOM AMSC Executive Secretary</w:t>
      </w:r>
    </w:p>
    <w:p w:rsidR="00145A85" w:rsidRPr="00671674" w:rsidRDefault="00482D11" w:rsidP="00145A85">
      <w:pPr>
        <w:rPr>
          <w:color w:val="1F497D" w:themeColor="text2"/>
          <w:sz w:val="18"/>
        </w:rPr>
      </w:pPr>
      <w:r>
        <w:t>1000-1010</w:t>
      </w:r>
      <w:r w:rsidR="00145A85" w:rsidRPr="00671674">
        <w:tab/>
      </w:r>
      <w:r w:rsidR="00145A85" w:rsidRPr="00671674">
        <w:tab/>
      </w:r>
      <w:r w:rsidR="003861F3">
        <w:rPr>
          <w:b/>
          <w:u w:val="single"/>
        </w:rPr>
        <w:t>Welcome and Remarks from Subcommittee Chair</w:t>
      </w:r>
      <w:r w:rsidR="00D13637">
        <w:rPr>
          <w:b/>
          <w:u w:val="single"/>
        </w:rPr>
        <w:t>s</w:t>
      </w:r>
    </w:p>
    <w:p w:rsidR="00145A85" w:rsidRDefault="003861F3" w:rsidP="00145A85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Mr. Lester Millet III, Chair, Maritime Domain Awareness Subcommittee</w:t>
      </w:r>
    </w:p>
    <w:p w:rsidR="00D13637" w:rsidRDefault="00D13637" w:rsidP="00145A85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Commander Christopher Keene,</w:t>
      </w:r>
      <w:r w:rsidR="00A4546F">
        <w:rPr>
          <w:color w:val="1F497D" w:themeColor="text2"/>
          <w:sz w:val="18"/>
        </w:rPr>
        <w:t xml:space="preserve"> US Coast Guard,</w:t>
      </w:r>
      <w:r>
        <w:rPr>
          <w:color w:val="1F497D" w:themeColor="text2"/>
          <w:sz w:val="18"/>
        </w:rPr>
        <w:t xml:space="preserve"> </w:t>
      </w:r>
      <w:r w:rsidR="00950589">
        <w:rPr>
          <w:color w:val="1F497D" w:themeColor="text2"/>
          <w:sz w:val="18"/>
        </w:rPr>
        <w:t xml:space="preserve">Chair, </w:t>
      </w:r>
      <w:r>
        <w:rPr>
          <w:color w:val="1F497D" w:themeColor="text2"/>
          <w:sz w:val="18"/>
        </w:rPr>
        <w:t xml:space="preserve">Cyber Security Subcommittee </w:t>
      </w:r>
    </w:p>
    <w:p w:rsidR="00950589" w:rsidRDefault="006810B9" w:rsidP="00950589">
      <w:pPr>
        <w:rPr>
          <w:b/>
          <w:u w:val="single"/>
        </w:rPr>
      </w:pPr>
      <w:r>
        <w:t>1010-1055</w:t>
      </w:r>
      <w:r w:rsidR="00950589" w:rsidRPr="00671674">
        <w:tab/>
      </w:r>
      <w:r w:rsidR="00950589">
        <w:tab/>
      </w:r>
      <w:r w:rsidR="00482D11">
        <w:rPr>
          <w:b/>
          <w:u w:val="single"/>
        </w:rPr>
        <w:t>Cybersecurity Brief</w:t>
      </w:r>
      <w:r w:rsidR="00950589">
        <w:rPr>
          <w:b/>
          <w:u w:val="single"/>
        </w:rPr>
        <w:t xml:space="preserve"> </w:t>
      </w:r>
    </w:p>
    <w:p w:rsidR="00950589" w:rsidRDefault="00482D11" w:rsidP="00950589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Mr. Brian Shajari</w:t>
      </w:r>
      <w:r w:rsidR="00950589">
        <w:rPr>
          <w:color w:val="1F497D" w:themeColor="text2"/>
          <w:sz w:val="18"/>
        </w:rPr>
        <w:t xml:space="preserve">, </w:t>
      </w:r>
      <w:r>
        <w:rPr>
          <w:color w:val="1F497D" w:themeColor="text2"/>
          <w:sz w:val="18"/>
        </w:rPr>
        <w:t>ABS Consulting</w:t>
      </w:r>
    </w:p>
    <w:p w:rsidR="001E3B73" w:rsidRDefault="006810B9" w:rsidP="00F80496">
      <w:pPr>
        <w:ind w:left="1440" w:hanging="1440"/>
        <w:rPr>
          <w:color w:val="1F497D" w:themeColor="text2"/>
          <w:sz w:val="18"/>
        </w:rPr>
      </w:pPr>
      <w:r>
        <w:t>1055</w:t>
      </w:r>
      <w:r w:rsidR="001E3B73">
        <w:t>-</w:t>
      </w:r>
      <w:r>
        <w:t>1105</w:t>
      </w:r>
      <w:r w:rsidR="001E3B73" w:rsidRPr="00671674">
        <w:tab/>
      </w:r>
      <w:r w:rsidR="001E3B73">
        <w:tab/>
      </w:r>
      <w:r w:rsidR="00F80496" w:rsidRPr="00F80496">
        <w:rPr>
          <w:b/>
          <w:color w:val="FF0000"/>
          <w:u w:val="single"/>
        </w:rPr>
        <w:t>Break</w:t>
      </w:r>
    </w:p>
    <w:p w:rsidR="00950589" w:rsidRDefault="00950589" w:rsidP="00950589">
      <w:pPr>
        <w:rPr>
          <w:b/>
          <w:u w:val="single"/>
        </w:rPr>
      </w:pPr>
      <w:r>
        <w:t>1</w:t>
      </w:r>
      <w:r w:rsidR="006810B9">
        <w:t>105-1135</w:t>
      </w:r>
      <w:r w:rsidRPr="00671674">
        <w:tab/>
      </w:r>
      <w:r>
        <w:tab/>
      </w:r>
      <w:r w:rsidR="00482D11">
        <w:rPr>
          <w:b/>
          <w:u w:val="single"/>
        </w:rPr>
        <w:t>Drone Detection Implementation</w:t>
      </w:r>
      <w:r w:rsidR="006810B9">
        <w:rPr>
          <w:b/>
          <w:u w:val="single"/>
        </w:rPr>
        <w:t xml:space="preserve"> (Tentative)</w:t>
      </w:r>
      <w:r>
        <w:rPr>
          <w:b/>
          <w:u w:val="single"/>
        </w:rPr>
        <w:t xml:space="preserve"> </w:t>
      </w:r>
    </w:p>
    <w:p w:rsidR="00950589" w:rsidRDefault="00ED61E8" w:rsidP="00950589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Shell Emergency Management</w:t>
      </w:r>
    </w:p>
    <w:p w:rsidR="00482D11" w:rsidRDefault="009C7C8B" w:rsidP="006810B9">
      <w:pPr>
        <w:rPr>
          <w:b/>
          <w:u w:val="single"/>
        </w:rPr>
      </w:pPr>
      <w:r>
        <w:t>1</w:t>
      </w:r>
      <w:r w:rsidR="00F77BB9">
        <w:t>1</w:t>
      </w:r>
      <w:r w:rsidR="006810B9">
        <w:t>35</w:t>
      </w:r>
      <w:r w:rsidRPr="00127C9F">
        <w:t>-</w:t>
      </w:r>
      <w:r>
        <w:t>1</w:t>
      </w:r>
      <w:r w:rsidR="006810B9">
        <w:t>200</w:t>
      </w:r>
      <w:r w:rsidRPr="00127C9F">
        <w:rPr>
          <w:color w:val="FF0000"/>
        </w:rPr>
        <w:tab/>
      </w:r>
      <w:r>
        <w:rPr>
          <w:color w:val="FF0000"/>
        </w:rPr>
        <w:tab/>
      </w:r>
      <w:r w:rsidR="00482D11">
        <w:rPr>
          <w:b/>
          <w:u w:val="single"/>
        </w:rPr>
        <w:t>Brief from Annual AMSC Exercise</w:t>
      </w:r>
      <w:r w:rsidR="006810B9">
        <w:rPr>
          <w:b/>
          <w:u w:val="single"/>
        </w:rPr>
        <w:t xml:space="preserve"> and UAS Work Group</w:t>
      </w:r>
      <w:r w:rsidR="00482D11">
        <w:rPr>
          <w:b/>
          <w:u w:val="single"/>
        </w:rPr>
        <w:t xml:space="preserve"> </w:t>
      </w:r>
    </w:p>
    <w:p w:rsidR="00482D11" w:rsidRDefault="00482D11" w:rsidP="00482D11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Mr. Nick Parham, GOM AMSC Executive Secretary</w:t>
      </w:r>
    </w:p>
    <w:p w:rsidR="00F90266" w:rsidRDefault="00145A85" w:rsidP="00F77BB9">
      <w:pPr>
        <w:ind w:left="1440" w:hanging="1440"/>
        <w:rPr>
          <w:b/>
          <w:u w:val="single"/>
        </w:rPr>
      </w:pPr>
      <w:r>
        <w:t>1</w:t>
      </w:r>
      <w:r w:rsidR="00F77BB9">
        <w:t>2</w:t>
      </w:r>
      <w:r>
        <w:t>00</w:t>
      </w:r>
      <w:r w:rsidRPr="00671674">
        <w:tab/>
      </w:r>
      <w:r>
        <w:tab/>
      </w:r>
      <w:r>
        <w:rPr>
          <w:b/>
          <w:u w:val="single"/>
        </w:rPr>
        <w:t>Wrap Up / Adjourn</w:t>
      </w:r>
    </w:p>
    <w:p w:rsidR="0050356B" w:rsidRDefault="0050356B" w:rsidP="00F77BB9">
      <w:pPr>
        <w:ind w:left="1440" w:hanging="1440"/>
        <w:rPr>
          <w:sz w:val="18"/>
        </w:rPr>
      </w:pPr>
    </w:p>
    <w:p w:rsidR="0050356B" w:rsidRPr="0050356B" w:rsidRDefault="0050356B" w:rsidP="0050356B">
      <w:pPr>
        <w:ind w:left="1440" w:hanging="144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Please join us for lunch a</w:t>
      </w:r>
      <w:r w:rsidRPr="0050356B">
        <w:rPr>
          <w:color w:val="FF0000"/>
          <w:sz w:val="28"/>
          <w:szCs w:val="28"/>
        </w:rPr>
        <w:t>fterward</w:t>
      </w:r>
      <w:r w:rsidR="00EA4076">
        <w:rPr>
          <w:color w:val="FF0000"/>
          <w:sz w:val="28"/>
          <w:szCs w:val="28"/>
        </w:rPr>
        <w:t xml:space="preserve">s hosted </w:t>
      </w:r>
      <w:r w:rsidR="00EA4076" w:rsidRPr="00E76E3E">
        <w:rPr>
          <w:color w:val="FF0000"/>
          <w:sz w:val="28"/>
          <w:szCs w:val="28"/>
          <w:highlight w:val="yellow"/>
        </w:rPr>
        <w:t>by</w:t>
      </w:r>
      <w:r w:rsidR="00EA4076">
        <w:rPr>
          <w:color w:val="FF0000"/>
          <w:sz w:val="28"/>
          <w:szCs w:val="28"/>
        </w:rPr>
        <w:t xml:space="preserve"> </w:t>
      </w:r>
      <w:r w:rsidR="00E76E3E">
        <w:rPr>
          <w:color w:val="FF0000"/>
          <w:sz w:val="28"/>
          <w:szCs w:val="28"/>
        </w:rPr>
        <w:t xml:space="preserve">  </w:t>
      </w:r>
    </w:p>
    <w:sectPr w:rsidR="0050356B" w:rsidRPr="0050356B" w:rsidSect="005171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637" w:rsidRDefault="00D13637" w:rsidP="00971DA8">
      <w:pPr>
        <w:spacing w:after="0" w:line="240" w:lineRule="auto"/>
      </w:pPr>
      <w:r>
        <w:separator/>
      </w:r>
    </w:p>
  </w:endnote>
  <w:endnote w:type="continuationSeparator" w:id="0">
    <w:p w:rsidR="00D13637" w:rsidRDefault="00D13637" w:rsidP="0097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637" w:rsidRDefault="00D136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637" w:rsidRDefault="00D13637">
    <w:pPr>
      <w:pStyle w:val="Footer"/>
    </w:pPr>
  </w:p>
  <w:p w:rsidR="00D13637" w:rsidRDefault="00D13637" w:rsidP="00971DA8">
    <w:pPr>
      <w:pStyle w:val="Footer"/>
      <w:tabs>
        <w:tab w:val="clear" w:pos="4680"/>
        <w:tab w:val="clear" w:pos="9360"/>
        <w:tab w:val="left" w:pos="2985"/>
      </w:tabs>
    </w:pPr>
    <w:r>
      <w:t xml:space="preserve">       </w:t>
    </w:r>
    <w:r>
      <w:tab/>
    </w:r>
    <w:r>
      <w:tab/>
      <w:t xml:space="preserve">                      </w:t>
    </w:r>
    <w:r w:rsidRPr="00EA3319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714375" cy="704850"/>
          <wp:effectExtent l="19050" t="0" r="9525" b="0"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500" t="21094" r="26875" b="21875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637" w:rsidRDefault="00D136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637" w:rsidRDefault="00D13637" w:rsidP="00971DA8">
      <w:pPr>
        <w:spacing w:after="0" w:line="240" w:lineRule="auto"/>
      </w:pPr>
      <w:r>
        <w:separator/>
      </w:r>
    </w:p>
  </w:footnote>
  <w:footnote w:type="continuationSeparator" w:id="0">
    <w:p w:rsidR="00D13637" w:rsidRDefault="00D13637" w:rsidP="00971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637" w:rsidRDefault="00D136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637" w:rsidRDefault="00D136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637" w:rsidRDefault="00D136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908DB"/>
    <w:multiLevelType w:val="hybridMultilevel"/>
    <w:tmpl w:val="E45667F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3E5664B"/>
    <w:multiLevelType w:val="hybridMultilevel"/>
    <w:tmpl w:val="F0FEFB30"/>
    <w:lvl w:ilvl="0" w:tplc="022A768E">
      <w:start w:val="830"/>
      <w:numFmt w:val="bullet"/>
      <w:lvlText w:val=""/>
      <w:lvlJc w:val="left"/>
      <w:pPr>
        <w:ind w:left="2520" w:hanging="360"/>
      </w:pPr>
      <w:rPr>
        <w:rFonts w:ascii="Wingdings" w:eastAsiaTheme="minorHAnsi" w:hAnsi="Wingdings" w:cstheme="minorBidi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B1A6342"/>
    <w:multiLevelType w:val="hybridMultilevel"/>
    <w:tmpl w:val="90C6602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D976CE6"/>
    <w:multiLevelType w:val="hybridMultilevel"/>
    <w:tmpl w:val="1CE25D0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8186B0B"/>
    <w:multiLevelType w:val="hybridMultilevel"/>
    <w:tmpl w:val="9740DABE"/>
    <w:lvl w:ilvl="0" w:tplc="022A768E">
      <w:start w:val="830"/>
      <w:numFmt w:val="bullet"/>
      <w:lvlText w:val=""/>
      <w:lvlJc w:val="left"/>
      <w:pPr>
        <w:ind w:left="288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4C1D4999"/>
    <w:multiLevelType w:val="hybridMultilevel"/>
    <w:tmpl w:val="4F5600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8B1BF6"/>
    <w:multiLevelType w:val="hybridMultilevel"/>
    <w:tmpl w:val="ABF69BAA"/>
    <w:lvl w:ilvl="0" w:tplc="398AB5B4">
      <w:start w:val="830"/>
      <w:numFmt w:val="bullet"/>
      <w:lvlText w:val=""/>
      <w:lvlJc w:val="left"/>
      <w:pPr>
        <w:ind w:left="46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C84"/>
    <w:rsid w:val="000039CC"/>
    <w:rsid w:val="000156F9"/>
    <w:rsid w:val="0002166E"/>
    <w:rsid w:val="0002691C"/>
    <w:rsid w:val="00030F44"/>
    <w:rsid w:val="000339A5"/>
    <w:rsid w:val="00033F1F"/>
    <w:rsid w:val="000358C4"/>
    <w:rsid w:val="00037716"/>
    <w:rsid w:val="00045C4E"/>
    <w:rsid w:val="00050DF4"/>
    <w:rsid w:val="00060035"/>
    <w:rsid w:val="00074ABC"/>
    <w:rsid w:val="0008517F"/>
    <w:rsid w:val="000978D5"/>
    <w:rsid w:val="00097AFD"/>
    <w:rsid w:val="000A06B5"/>
    <w:rsid w:val="000A3CAE"/>
    <w:rsid w:val="000A76BA"/>
    <w:rsid w:val="000C5495"/>
    <w:rsid w:val="000C6DA3"/>
    <w:rsid w:val="000C6F32"/>
    <w:rsid w:val="000E25BF"/>
    <w:rsid w:val="000E6CDB"/>
    <w:rsid w:val="000F6274"/>
    <w:rsid w:val="001127AD"/>
    <w:rsid w:val="00115A36"/>
    <w:rsid w:val="00123A6F"/>
    <w:rsid w:val="00124176"/>
    <w:rsid w:val="00127C9F"/>
    <w:rsid w:val="001313A1"/>
    <w:rsid w:val="00145A85"/>
    <w:rsid w:val="001542A9"/>
    <w:rsid w:val="00161069"/>
    <w:rsid w:val="0016297F"/>
    <w:rsid w:val="00162C17"/>
    <w:rsid w:val="00163711"/>
    <w:rsid w:val="001702B2"/>
    <w:rsid w:val="001755A7"/>
    <w:rsid w:val="0018377A"/>
    <w:rsid w:val="00185E02"/>
    <w:rsid w:val="0018665E"/>
    <w:rsid w:val="001912A2"/>
    <w:rsid w:val="00197097"/>
    <w:rsid w:val="001A7113"/>
    <w:rsid w:val="001A7C0A"/>
    <w:rsid w:val="001B278F"/>
    <w:rsid w:val="001B5447"/>
    <w:rsid w:val="001B7776"/>
    <w:rsid w:val="001C4E93"/>
    <w:rsid w:val="001D31B7"/>
    <w:rsid w:val="001E3B73"/>
    <w:rsid w:val="001F26AE"/>
    <w:rsid w:val="002039C3"/>
    <w:rsid w:val="00212DB1"/>
    <w:rsid w:val="0022052E"/>
    <w:rsid w:val="00227EC9"/>
    <w:rsid w:val="00236D1F"/>
    <w:rsid w:val="00244604"/>
    <w:rsid w:val="00253C6C"/>
    <w:rsid w:val="002553FA"/>
    <w:rsid w:val="00256CF8"/>
    <w:rsid w:val="002600C0"/>
    <w:rsid w:val="002773DA"/>
    <w:rsid w:val="00283CE6"/>
    <w:rsid w:val="002A1231"/>
    <w:rsid w:val="002B5C79"/>
    <w:rsid w:val="002B6C75"/>
    <w:rsid w:val="002E4535"/>
    <w:rsid w:val="002E57B9"/>
    <w:rsid w:val="003017B6"/>
    <w:rsid w:val="0031507E"/>
    <w:rsid w:val="00316192"/>
    <w:rsid w:val="00327C18"/>
    <w:rsid w:val="00332A83"/>
    <w:rsid w:val="00342B7A"/>
    <w:rsid w:val="00342FB0"/>
    <w:rsid w:val="00344E9C"/>
    <w:rsid w:val="00351D7A"/>
    <w:rsid w:val="00352E5B"/>
    <w:rsid w:val="00370DFF"/>
    <w:rsid w:val="00385901"/>
    <w:rsid w:val="003861F3"/>
    <w:rsid w:val="003A326B"/>
    <w:rsid w:val="003A50FC"/>
    <w:rsid w:val="003A72E2"/>
    <w:rsid w:val="003B638F"/>
    <w:rsid w:val="003D1B5E"/>
    <w:rsid w:val="003F597E"/>
    <w:rsid w:val="00451CC0"/>
    <w:rsid w:val="00463147"/>
    <w:rsid w:val="00465E8C"/>
    <w:rsid w:val="00477B70"/>
    <w:rsid w:val="004801B1"/>
    <w:rsid w:val="00482D11"/>
    <w:rsid w:val="004960A9"/>
    <w:rsid w:val="004A731A"/>
    <w:rsid w:val="004B2150"/>
    <w:rsid w:val="004B21C1"/>
    <w:rsid w:val="004D4C8F"/>
    <w:rsid w:val="004F17AB"/>
    <w:rsid w:val="005004A5"/>
    <w:rsid w:val="0050292F"/>
    <w:rsid w:val="0050356B"/>
    <w:rsid w:val="005044A3"/>
    <w:rsid w:val="00510881"/>
    <w:rsid w:val="005168B0"/>
    <w:rsid w:val="005171FB"/>
    <w:rsid w:val="00530FDB"/>
    <w:rsid w:val="00543E54"/>
    <w:rsid w:val="00546191"/>
    <w:rsid w:val="0055255E"/>
    <w:rsid w:val="00557196"/>
    <w:rsid w:val="00582283"/>
    <w:rsid w:val="005A2B8D"/>
    <w:rsid w:val="005A5891"/>
    <w:rsid w:val="005A7C6D"/>
    <w:rsid w:val="005B4486"/>
    <w:rsid w:val="005C06A4"/>
    <w:rsid w:val="005C337F"/>
    <w:rsid w:val="005C4200"/>
    <w:rsid w:val="005E5FF9"/>
    <w:rsid w:val="00606A51"/>
    <w:rsid w:val="00607146"/>
    <w:rsid w:val="00616D62"/>
    <w:rsid w:val="00617BD2"/>
    <w:rsid w:val="00621E89"/>
    <w:rsid w:val="00644EC5"/>
    <w:rsid w:val="006477C9"/>
    <w:rsid w:val="0065740A"/>
    <w:rsid w:val="00657D47"/>
    <w:rsid w:val="00671674"/>
    <w:rsid w:val="00671FB3"/>
    <w:rsid w:val="006810B9"/>
    <w:rsid w:val="006828F1"/>
    <w:rsid w:val="006866D4"/>
    <w:rsid w:val="00687612"/>
    <w:rsid w:val="006A0EA4"/>
    <w:rsid w:val="006A25E2"/>
    <w:rsid w:val="006A74C2"/>
    <w:rsid w:val="006C00C4"/>
    <w:rsid w:val="006C0FBC"/>
    <w:rsid w:val="006C59BB"/>
    <w:rsid w:val="006C5C81"/>
    <w:rsid w:val="006C73D7"/>
    <w:rsid w:val="006D1739"/>
    <w:rsid w:val="006D17E6"/>
    <w:rsid w:val="006D57CF"/>
    <w:rsid w:val="006D5C19"/>
    <w:rsid w:val="006E60CB"/>
    <w:rsid w:val="006F0D79"/>
    <w:rsid w:val="006F1721"/>
    <w:rsid w:val="006F35A7"/>
    <w:rsid w:val="006F40C9"/>
    <w:rsid w:val="006F781F"/>
    <w:rsid w:val="00710762"/>
    <w:rsid w:val="00724B75"/>
    <w:rsid w:val="0072640F"/>
    <w:rsid w:val="0074033E"/>
    <w:rsid w:val="00740A05"/>
    <w:rsid w:val="0074436E"/>
    <w:rsid w:val="00745387"/>
    <w:rsid w:val="00755096"/>
    <w:rsid w:val="0076387A"/>
    <w:rsid w:val="00771E35"/>
    <w:rsid w:val="00772DFA"/>
    <w:rsid w:val="00786677"/>
    <w:rsid w:val="007A0578"/>
    <w:rsid w:val="007A0B24"/>
    <w:rsid w:val="007A0BC9"/>
    <w:rsid w:val="007A36C8"/>
    <w:rsid w:val="007A4C6B"/>
    <w:rsid w:val="007B1819"/>
    <w:rsid w:val="007B5152"/>
    <w:rsid w:val="007C291C"/>
    <w:rsid w:val="007C3EF9"/>
    <w:rsid w:val="007C7B7D"/>
    <w:rsid w:val="007D4808"/>
    <w:rsid w:val="007E1897"/>
    <w:rsid w:val="007E24D6"/>
    <w:rsid w:val="007E78C8"/>
    <w:rsid w:val="007F0936"/>
    <w:rsid w:val="007F2D75"/>
    <w:rsid w:val="008070BB"/>
    <w:rsid w:val="00807A8A"/>
    <w:rsid w:val="00810337"/>
    <w:rsid w:val="0082741A"/>
    <w:rsid w:val="00847598"/>
    <w:rsid w:val="00851E92"/>
    <w:rsid w:val="0085293A"/>
    <w:rsid w:val="00855051"/>
    <w:rsid w:val="0086191D"/>
    <w:rsid w:val="00862B6D"/>
    <w:rsid w:val="00863825"/>
    <w:rsid w:val="008661EC"/>
    <w:rsid w:val="00871239"/>
    <w:rsid w:val="008808FF"/>
    <w:rsid w:val="00883B45"/>
    <w:rsid w:val="008854CE"/>
    <w:rsid w:val="00885AC7"/>
    <w:rsid w:val="008A4376"/>
    <w:rsid w:val="008C418B"/>
    <w:rsid w:val="008E03DF"/>
    <w:rsid w:val="008F06F6"/>
    <w:rsid w:val="00910D1E"/>
    <w:rsid w:val="009158B0"/>
    <w:rsid w:val="00925DCC"/>
    <w:rsid w:val="00927628"/>
    <w:rsid w:val="00930DF7"/>
    <w:rsid w:val="00945915"/>
    <w:rsid w:val="00950589"/>
    <w:rsid w:val="00962538"/>
    <w:rsid w:val="00967372"/>
    <w:rsid w:val="00971DA8"/>
    <w:rsid w:val="00977A24"/>
    <w:rsid w:val="009A2F42"/>
    <w:rsid w:val="009A6530"/>
    <w:rsid w:val="009B31B8"/>
    <w:rsid w:val="009C1103"/>
    <w:rsid w:val="009C4AB1"/>
    <w:rsid w:val="009C7C8B"/>
    <w:rsid w:val="009D6F60"/>
    <w:rsid w:val="009D7049"/>
    <w:rsid w:val="009F16B3"/>
    <w:rsid w:val="009F5D19"/>
    <w:rsid w:val="00A02BC3"/>
    <w:rsid w:val="00A20B5D"/>
    <w:rsid w:val="00A248AE"/>
    <w:rsid w:val="00A248F0"/>
    <w:rsid w:val="00A256FD"/>
    <w:rsid w:val="00A4546F"/>
    <w:rsid w:val="00A45C13"/>
    <w:rsid w:val="00A856CB"/>
    <w:rsid w:val="00A90890"/>
    <w:rsid w:val="00A96896"/>
    <w:rsid w:val="00AA234C"/>
    <w:rsid w:val="00AB3FA3"/>
    <w:rsid w:val="00AB6193"/>
    <w:rsid w:val="00AC1A62"/>
    <w:rsid w:val="00AE3B98"/>
    <w:rsid w:val="00AE589D"/>
    <w:rsid w:val="00AF500A"/>
    <w:rsid w:val="00AF7915"/>
    <w:rsid w:val="00B038B7"/>
    <w:rsid w:val="00B10D0D"/>
    <w:rsid w:val="00B175A6"/>
    <w:rsid w:val="00B27565"/>
    <w:rsid w:val="00B352AB"/>
    <w:rsid w:val="00B3754C"/>
    <w:rsid w:val="00B511C3"/>
    <w:rsid w:val="00B732D5"/>
    <w:rsid w:val="00B77073"/>
    <w:rsid w:val="00B83C84"/>
    <w:rsid w:val="00B865ED"/>
    <w:rsid w:val="00BA1B73"/>
    <w:rsid w:val="00BA36E0"/>
    <w:rsid w:val="00BC4DFA"/>
    <w:rsid w:val="00BE104F"/>
    <w:rsid w:val="00BE4C84"/>
    <w:rsid w:val="00BF3AFC"/>
    <w:rsid w:val="00C027DC"/>
    <w:rsid w:val="00C17D60"/>
    <w:rsid w:val="00C20A8D"/>
    <w:rsid w:val="00C26EA7"/>
    <w:rsid w:val="00C440D8"/>
    <w:rsid w:val="00C44791"/>
    <w:rsid w:val="00C6454C"/>
    <w:rsid w:val="00C900FF"/>
    <w:rsid w:val="00C92A93"/>
    <w:rsid w:val="00C9586E"/>
    <w:rsid w:val="00C95B98"/>
    <w:rsid w:val="00CF1815"/>
    <w:rsid w:val="00D13637"/>
    <w:rsid w:val="00D20399"/>
    <w:rsid w:val="00D21DFC"/>
    <w:rsid w:val="00D25916"/>
    <w:rsid w:val="00D469C4"/>
    <w:rsid w:val="00D50B01"/>
    <w:rsid w:val="00D54C30"/>
    <w:rsid w:val="00D57B56"/>
    <w:rsid w:val="00D63CDC"/>
    <w:rsid w:val="00D66311"/>
    <w:rsid w:val="00D66BD7"/>
    <w:rsid w:val="00D8466A"/>
    <w:rsid w:val="00DA6F62"/>
    <w:rsid w:val="00DB00B8"/>
    <w:rsid w:val="00DB3A2F"/>
    <w:rsid w:val="00DC3797"/>
    <w:rsid w:val="00DD2B8A"/>
    <w:rsid w:val="00DE5DE0"/>
    <w:rsid w:val="00DF14D4"/>
    <w:rsid w:val="00DF3D6D"/>
    <w:rsid w:val="00DF7193"/>
    <w:rsid w:val="00E000AC"/>
    <w:rsid w:val="00E01297"/>
    <w:rsid w:val="00E10FD4"/>
    <w:rsid w:val="00E3045A"/>
    <w:rsid w:val="00E310FC"/>
    <w:rsid w:val="00E33399"/>
    <w:rsid w:val="00E373B2"/>
    <w:rsid w:val="00E425B3"/>
    <w:rsid w:val="00E4483F"/>
    <w:rsid w:val="00E45C7D"/>
    <w:rsid w:val="00E51086"/>
    <w:rsid w:val="00E60FE5"/>
    <w:rsid w:val="00E713BE"/>
    <w:rsid w:val="00E7214A"/>
    <w:rsid w:val="00E7254A"/>
    <w:rsid w:val="00E76E3E"/>
    <w:rsid w:val="00E81714"/>
    <w:rsid w:val="00E916A3"/>
    <w:rsid w:val="00E919F3"/>
    <w:rsid w:val="00EA3319"/>
    <w:rsid w:val="00EA4076"/>
    <w:rsid w:val="00ED61E8"/>
    <w:rsid w:val="00ED6428"/>
    <w:rsid w:val="00EE4BEB"/>
    <w:rsid w:val="00F03D55"/>
    <w:rsid w:val="00F0444F"/>
    <w:rsid w:val="00F0450A"/>
    <w:rsid w:val="00F1236E"/>
    <w:rsid w:val="00F1667E"/>
    <w:rsid w:val="00F21005"/>
    <w:rsid w:val="00F23E3A"/>
    <w:rsid w:val="00F27A1C"/>
    <w:rsid w:val="00F360CF"/>
    <w:rsid w:val="00F6132A"/>
    <w:rsid w:val="00F7536D"/>
    <w:rsid w:val="00F77BB9"/>
    <w:rsid w:val="00F80496"/>
    <w:rsid w:val="00F86819"/>
    <w:rsid w:val="00F90266"/>
    <w:rsid w:val="00F918C3"/>
    <w:rsid w:val="00F92E7F"/>
    <w:rsid w:val="00FA6F2D"/>
    <w:rsid w:val="00FB0455"/>
    <w:rsid w:val="00FB1DBB"/>
    <w:rsid w:val="00FB267A"/>
    <w:rsid w:val="00FB6263"/>
    <w:rsid w:val="00FC0467"/>
    <w:rsid w:val="00FC1E49"/>
    <w:rsid w:val="00FE0422"/>
    <w:rsid w:val="00FE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62CD1B9"/>
  <w15:docId w15:val="{945B372A-78C3-4349-A79A-B64C921C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D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1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DA8"/>
  </w:style>
  <w:style w:type="paragraph" w:styleId="Footer">
    <w:name w:val="footer"/>
    <w:basedOn w:val="Normal"/>
    <w:link w:val="FooterChar"/>
    <w:uiPriority w:val="99"/>
    <w:unhideWhenUsed/>
    <w:rsid w:val="00971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DA8"/>
  </w:style>
  <w:style w:type="paragraph" w:styleId="ListParagraph">
    <w:name w:val="List Paragraph"/>
    <w:basedOn w:val="Normal"/>
    <w:uiPriority w:val="34"/>
    <w:qFormat/>
    <w:rsid w:val="00971D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10FC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8517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B5C79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30F4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30F44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7" Type="http://schemas.openxmlformats.org/officeDocument/2006/relationships/package" Target="../embeddings/Microsoft_Excel_Worksheet.xlsx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283671933784168E-2"/>
          <c:y val="0.17610062893081649"/>
          <c:w val="0.82242287434161021"/>
          <c:h val="0.7836477987421384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5"/>
          <c:dPt>
            <c:idx val="0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A6FF-492C-8A3F-8D35F56A9395}"/>
              </c:ext>
            </c:extLst>
          </c:dPt>
          <c:dPt>
            <c:idx val="1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FF-492C-8A3F-8D35F56A9395}"/>
              </c:ext>
            </c:extLst>
          </c:dPt>
          <c:dPt>
            <c:idx val="2"/>
            <c:bubble3D val="0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A6FF-492C-8A3F-8D35F56A9395}"/>
              </c:ext>
            </c:extLst>
          </c:dPt>
          <c:dPt>
            <c:idx val="3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6FF-492C-8A3F-8D35F56A9395}"/>
              </c:ext>
            </c:extLst>
          </c:dPt>
          <c:dPt>
            <c:idx val="5"/>
            <c:bubble3D val="0"/>
            <c:spPr>
              <a:blipFill>
                <a:blip xmlns:r="http://schemas.openxmlformats.org/officeDocument/2006/relationships" r:embed="rId6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A6FF-492C-8A3F-8D35F56A9395}"/>
              </c:ext>
            </c:extLst>
          </c:dPt>
          <c:cat>
            <c:strRef>
              <c:f>Sheet1!$A$2:$A$7</c:f>
              <c:strCache>
                <c:ptCount val="6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 Qtr</c:v>
                </c:pt>
                <c:pt idx="5">
                  <c:v>6th Qtr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16.66</c:v>
                </c:pt>
                <c:pt idx="1">
                  <c:v>16.66</c:v>
                </c:pt>
                <c:pt idx="2">
                  <c:v>16.66</c:v>
                </c:pt>
                <c:pt idx="3">
                  <c:v>16.66</c:v>
                </c:pt>
                <c:pt idx="4">
                  <c:v>16.66</c:v>
                </c:pt>
                <c:pt idx="5">
                  <c:v>16.66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FF-492C-8A3F-8D35F56A93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7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4D5FB-990B-4419-8FA3-CA505B78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Coast Guard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Reynolds</dc:creator>
  <cp:lastModifiedBy>Parham, Charles N CIV</cp:lastModifiedBy>
  <cp:revision>5</cp:revision>
  <cp:lastPrinted>2017-10-11T17:56:00Z</cp:lastPrinted>
  <dcterms:created xsi:type="dcterms:W3CDTF">2019-10-28T15:42:00Z</dcterms:created>
  <dcterms:modified xsi:type="dcterms:W3CDTF">2019-10-28T16:11:00Z</dcterms:modified>
</cp:coreProperties>
</file>